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31" w:rsidRDefault="00812C44" w:rsidP="00DA44E3">
      <w:pPr>
        <w:jc w:val="both"/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</w:t>
      </w:r>
      <w:r w:rsidR="001909A8">
        <w:rPr>
          <w:rFonts w:hint="eastAsia"/>
        </w:rPr>
        <w:t>48</w:t>
      </w:r>
      <w:r w:rsidR="001909A8">
        <w:rPr>
          <w:rFonts w:hint="eastAsia"/>
        </w:rPr>
        <w:t>号</w:t>
      </w:r>
      <w:r w:rsidR="00DA44E3">
        <w:rPr>
          <w:rFonts w:hint="eastAsia"/>
        </w:rPr>
        <w:t>（第</w:t>
      </w:r>
      <w:r w:rsidR="001909A8">
        <w:rPr>
          <w:rFonts w:hint="eastAsia"/>
        </w:rPr>
        <w:t>92</w:t>
      </w:r>
      <w:r w:rsidR="00DA44E3">
        <w:rPr>
          <w:rFonts w:hint="eastAsia"/>
        </w:rPr>
        <w:t>条</w:t>
      </w:r>
      <w:r w:rsidR="001909A8">
        <w:rPr>
          <w:rFonts w:hint="eastAsia"/>
        </w:rPr>
        <w:t>、第</w:t>
      </w:r>
      <w:r w:rsidR="001909A8">
        <w:rPr>
          <w:rFonts w:hint="eastAsia"/>
        </w:rPr>
        <w:t>95</w:t>
      </w:r>
      <w:r w:rsidR="001909A8">
        <w:rPr>
          <w:rFonts w:hint="eastAsia"/>
        </w:rPr>
        <w:t>条</w:t>
      </w:r>
      <w:r w:rsidR="00DA44E3">
        <w:rPr>
          <w:rFonts w:hint="eastAsia"/>
        </w:rPr>
        <w:t>関係）</w:t>
      </w:r>
    </w:p>
    <w:p w:rsidR="00666511" w:rsidRDefault="00666511" w:rsidP="00DA44E3">
      <w:pPr>
        <w:jc w:val="both"/>
      </w:pPr>
    </w:p>
    <w:p w:rsidR="00666511" w:rsidRDefault="00666511" w:rsidP="00DA44E3">
      <w:pPr>
        <w:jc w:val="both"/>
      </w:pPr>
    </w:p>
    <w:p w:rsidR="001909A8" w:rsidRDefault="001909A8" w:rsidP="00DA44E3">
      <w:pPr>
        <w:jc w:val="both"/>
      </w:pPr>
      <w:r>
        <w:rPr>
          <w:rFonts w:hint="eastAsia"/>
        </w:rPr>
        <w:t xml:space="preserve">　　　　　　　　　　公害防止監督者（公害防止監督者の代理者）</w:t>
      </w:r>
    </w:p>
    <w:p w:rsidR="00812C44" w:rsidRDefault="001909A8" w:rsidP="00926F23">
      <w:pPr>
        <w:jc w:val="center"/>
      </w:pPr>
      <w:r>
        <w:rPr>
          <w:rFonts w:hint="eastAsia"/>
        </w:rPr>
        <w:t>選　任　（　死　亡　、　解　任　）</w:t>
      </w:r>
      <w:r w:rsidR="00926F23">
        <w:rPr>
          <w:rFonts w:hint="eastAsia"/>
        </w:rPr>
        <w:t xml:space="preserve">　届　出　書</w:t>
      </w:r>
    </w:p>
    <w:p w:rsidR="00DA44E3" w:rsidRDefault="00DA44E3" w:rsidP="00812C44"/>
    <w:p w:rsidR="00DA44E3" w:rsidRDefault="00DA44E3" w:rsidP="00DA44E3">
      <w:pPr>
        <w:jc w:val="right"/>
      </w:pPr>
      <w:r>
        <w:rPr>
          <w:rFonts w:hint="eastAsia"/>
        </w:rPr>
        <w:t>年　　月　　日</w:t>
      </w:r>
    </w:p>
    <w:p w:rsidR="00DA44E3" w:rsidRDefault="00DA44E3" w:rsidP="00BC3484">
      <w:pPr>
        <w:ind w:left="0"/>
        <w:jc w:val="both"/>
      </w:pPr>
    </w:p>
    <w:p w:rsidR="00BC3484" w:rsidRDefault="00BC3484" w:rsidP="00BC3484">
      <w:pPr>
        <w:ind w:left="0"/>
        <w:jc w:val="both"/>
        <w:rPr>
          <w:rFonts w:hint="eastAsia"/>
        </w:rPr>
      </w:pPr>
      <w:r>
        <w:rPr>
          <w:rFonts w:hint="eastAsia"/>
        </w:rPr>
        <w:t>富士見市長　殿</w:t>
      </w:r>
    </w:p>
    <w:p w:rsidR="00DA44E3" w:rsidRDefault="00DA44E3" w:rsidP="00DA44E3">
      <w:pPr>
        <w:ind w:leftChars="216" w:left="454"/>
        <w:jc w:val="both"/>
      </w:pPr>
    </w:p>
    <w:p w:rsidR="00DA44E3" w:rsidRDefault="00DA44E3" w:rsidP="00DA44E3">
      <w:pPr>
        <w:jc w:val="both"/>
      </w:pPr>
    </w:p>
    <w:tbl>
      <w:tblPr>
        <w:tblW w:w="0" w:type="auto"/>
        <w:tblInd w:w="2966" w:type="dxa"/>
        <w:tblLayout w:type="fixed"/>
        <w:tblLook w:val="04A0" w:firstRow="1" w:lastRow="0" w:firstColumn="1" w:lastColumn="0" w:noHBand="0" w:noVBand="1"/>
      </w:tblPr>
      <w:tblGrid>
        <w:gridCol w:w="945"/>
        <w:gridCol w:w="4419"/>
        <w:gridCol w:w="567"/>
      </w:tblGrid>
      <w:tr w:rsidR="00A97D7F" w:rsidRPr="00DA44E3" w:rsidTr="00666511">
        <w:trPr>
          <w:trHeight w:val="1063"/>
        </w:trPr>
        <w:tc>
          <w:tcPr>
            <w:tcW w:w="945" w:type="dxa"/>
          </w:tcPr>
          <w:p w:rsidR="00DA44E3" w:rsidRPr="00DA44E3" w:rsidRDefault="00DA44E3" w:rsidP="001909A8">
            <w:pPr>
              <w:ind w:left="0"/>
              <w:jc w:val="both"/>
            </w:pPr>
            <w:r w:rsidRPr="00DA44E3">
              <w:rPr>
                <w:rFonts w:hint="eastAsia"/>
              </w:rPr>
              <w:t>届出者</w:t>
            </w:r>
          </w:p>
        </w:tc>
        <w:tc>
          <w:tcPr>
            <w:tcW w:w="4419" w:type="dxa"/>
          </w:tcPr>
          <w:p w:rsidR="001909A8" w:rsidRDefault="00DA44E3" w:rsidP="00DA44E3">
            <w:pPr>
              <w:ind w:left="0"/>
              <w:jc w:val="both"/>
            </w:pPr>
            <w:r w:rsidRPr="00DA44E3">
              <w:rPr>
                <w:rFonts w:hint="eastAsia"/>
              </w:rPr>
              <w:t>氏名又は名称及び住所</w:t>
            </w:r>
          </w:p>
          <w:p w:rsidR="001909A8" w:rsidRDefault="00725A35" w:rsidP="00DA44E3">
            <w:pPr>
              <w:ind w:left="0"/>
              <w:jc w:val="both"/>
            </w:pPr>
            <w:r>
              <w:rPr>
                <w:rFonts w:hint="eastAsia"/>
              </w:rPr>
              <w:t>並びに法人にあ</w:t>
            </w:r>
            <w:r w:rsidR="00114103">
              <w:rPr>
                <w:rFonts w:hint="eastAsia"/>
              </w:rPr>
              <w:t>っ</w:t>
            </w:r>
            <w:r w:rsidR="00DA44E3" w:rsidRPr="00DA44E3">
              <w:rPr>
                <w:rFonts w:hint="eastAsia"/>
              </w:rPr>
              <w:t>ては</w:t>
            </w:r>
          </w:p>
          <w:p w:rsidR="00DA44E3" w:rsidRDefault="00DA44E3" w:rsidP="00DA44E3">
            <w:pPr>
              <w:ind w:left="0"/>
              <w:jc w:val="both"/>
            </w:pPr>
            <w:r w:rsidRPr="00DA44E3">
              <w:rPr>
                <w:rFonts w:hint="eastAsia"/>
              </w:rPr>
              <w:t>その代表者の氏名</w:t>
            </w:r>
          </w:p>
          <w:p w:rsidR="001909A8" w:rsidRPr="00DA44E3" w:rsidRDefault="001909A8" w:rsidP="001D491F">
            <w:pPr>
              <w:ind w:left="0"/>
              <w:jc w:val="both"/>
            </w:pPr>
            <w:r>
              <w:rPr>
                <w:rFonts w:hint="eastAsia"/>
              </w:rPr>
              <w:t xml:space="preserve">　　　　（電話番号</w:t>
            </w:r>
            <w:r w:rsidR="001D4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567" w:type="dxa"/>
          </w:tcPr>
          <w:p w:rsidR="00666511" w:rsidRDefault="00666511" w:rsidP="001909A8">
            <w:pPr>
              <w:ind w:left="0"/>
              <w:jc w:val="both"/>
            </w:pPr>
          </w:p>
          <w:p w:rsidR="00666511" w:rsidRDefault="00666511" w:rsidP="001909A8">
            <w:pPr>
              <w:ind w:left="0"/>
              <w:jc w:val="both"/>
            </w:pPr>
          </w:p>
          <w:p w:rsidR="00DA44E3" w:rsidRPr="00DA44E3" w:rsidRDefault="00DA44E3" w:rsidP="001909A8">
            <w:pPr>
              <w:ind w:left="0"/>
              <w:jc w:val="both"/>
            </w:pPr>
            <w:r w:rsidRPr="00DA44E3">
              <w:rPr>
                <w:rFonts w:hint="eastAsia"/>
              </w:rPr>
              <w:t>印</w:t>
            </w:r>
          </w:p>
        </w:tc>
      </w:tr>
    </w:tbl>
    <w:p w:rsidR="00DA44E3" w:rsidRDefault="00DA44E3" w:rsidP="00DA44E3">
      <w:pPr>
        <w:jc w:val="both"/>
      </w:pPr>
    </w:p>
    <w:p w:rsidR="00DA44E3" w:rsidRDefault="001909A8" w:rsidP="001D491F">
      <w:pPr>
        <w:spacing w:line="276" w:lineRule="auto"/>
        <w:ind w:leftChars="116" w:left="244" w:firstLineChars="100" w:firstLine="210"/>
        <w:jc w:val="both"/>
      </w:pPr>
      <w:r>
        <w:rPr>
          <w:rFonts w:hint="eastAsia"/>
        </w:rPr>
        <w:t>埼玉県生活環境保全条例第</w:t>
      </w:r>
      <w:r>
        <w:rPr>
          <w:rFonts w:hint="eastAsia"/>
        </w:rPr>
        <w:t>113</w:t>
      </w:r>
      <w:r>
        <w:rPr>
          <w:rFonts w:hint="eastAsia"/>
        </w:rPr>
        <w:t>条第３</w:t>
      </w:r>
      <w:r w:rsidR="00812C44">
        <w:rPr>
          <w:rFonts w:hint="eastAsia"/>
        </w:rPr>
        <w:t>項</w:t>
      </w:r>
      <w:r w:rsidR="00812C44">
        <w:rPr>
          <w:rFonts w:hint="eastAsia"/>
        </w:rPr>
        <w:t>(</w:t>
      </w:r>
      <w:r w:rsidR="00926F23">
        <w:rPr>
          <w:rFonts w:hint="eastAsia"/>
        </w:rPr>
        <w:t>第</w:t>
      </w:r>
      <w:r>
        <w:rPr>
          <w:rFonts w:hint="eastAsia"/>
        </w:rPr>
        <w:t>115</w:t>
      </w:r>
      <w:r w:rsidR="00926F23">
        <w:rPr>
          <w:rFonts w:hint="eastAsia"/>
        </w:rPr>
        <w:t>条第</w:t>
      </w:r>
      <w:r>
        <w:rPr>
          <w:rFonts w:hint="eastAsia"/>
        </w:rPr>
        <w:t>２</w:t>
      </w:r>
      <w:r w:rsidR="00926F23">
        <w:rPr>
          <w:rFonts w:hint="eastAsia"/>
        </w:rPr>
        <w:t>項</w:t>
      </w:r>
      <w:r>
        <w:rPr>
          <w:rFonts w:hint="eastAsia"/>
        </w:rPr>
        <w:t>において準用する第</w:t>
      </w:r>
      <w:r>
        <w:rPr>
          <w:rFonts w:hint="eastAsia"/>
        </w:rPr>
        <w:t>113</w:t>
      </w:r>
      <w:r>
        <w:rPr>
          <w:rFonts w:hint="eastAsia"/>
        </w:rPr>
        <w:t>条</w:t>
      </w:r>
      <w:r w:rsidR="00812C44">
        <w:rPr>
          <w:rFonts w:hint="eastAsia"/>
        </w:rPr>
        <w:t>第３項）</w:t>
      </w:r>
      <w:r w:rsidR="00926F23">
        <w:rPr>
          <w:rFonts w:hint="eastAsia"/>
        </w:rPr>
        <w:t>の規定によ</w:t>
      </w:r>
      <w:r>
        <w:rPr>
          <w:rFonts w:hint="eastAsia"/>
        </w:rPr>
        <w:t>り、次のとおり</w:t>
      </w:r>
      <w:r w:rsidR="00DA44E3">
        <w:rPr>
          <w:rFonts w:hint="eastAsia"/>
        </w:rPr>
        <w:t>届け出ます。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722"/>
        <w:gridCol w:w="2289"/>
        <w:gridCol w:w="1829"/>
        <w:gridCol w:w="2069"/>
      </w:tblGrid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指</w:t>
            </w:r>
            <w:r w:rsidRPr="00DA44E3">
              <w:rPr>
                <w:rFonts w:hint="eastAsia"/>
              </w:rPr>
              <w:t>定工場</w:t>
            </w:r>
            <w:r>
              <w:rPr>
                <w:rFonts w:hint="eastAsia"/>
              </w:rPr>
              <w:t>等</w:t>
            </w:r>
            <w:r w:rsidRPr="00DA44E3">
              <w:rPr>
                <w:rFonts w:hint="eastAsia"/>
              </w:rPr>
              <w:t>の名称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1835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36" w:type="dxa"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 w:rsidRPr="00A17E6F">
              <w:rPr>
                <w:rFonts w:hint="eastAsia"/>
                <w:kern w:val="0"/>
              </w:rPr>
              <w:t>指定工場等の所在地</w:t>
            </w:r>
          </w:p>
        </w:tc>
        <w:tc>
          <w:tcPr>
            <w:tcW w:w="2365" w:type="dxa"/>
          </w:tcPr>
          <w:p w:rsidR="001909A8" w:rsidRPr="00A17E6F" w:rsidRDefault="001909A8" w:rsidP="00A17E6F">
            <w:pPr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36" w:type="dxa"/>
            <w:vAlign w:val="center"/>
          </w:tcPr>
          <w:p w:rsidR="001909A8" w:rsidRDefault="001909A8" w:rsidP="00A17E6F">
            <w:pPr>
              <w:ind w:left="0"/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指定工場等の設置者の</w:t>
            </w:r>
          </w:p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1835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※指定工場等</w:t>
            </w:r>
            <w:r w:rsidRPr="00A17E6F">
              <w:rPr>
                <w:rFonts w:hint="eastAsia"/>
                <w:spacing w:val="210"/>
                <w:kern w:val="0"/>
                <w:fitText w:val="1470" w:id="95600642"/>
              </w:rPr>
              <w:t>の番</w:t>
            </w:r>
            <w:r w:rsidRPr="00A17E6F">
              <w:rPr>
                <w:rFonts w:hint="eastAsia"/>
                <w:kern w:val="0"/>
                <w:fitText w:val="1470" w:id="95600642"/>
              </w:rPr>
              <w:t>号</w:t>
            </w:r>
          </w:p>
        </w:tc>
        <w:tc>
          <w:tcPr>
            <w:tcW w:w="2136" w:type="dxa"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365" w:type="dxa"/>
            <w:vAlign w:val="center"/>
          </w:tcPr>
          <w:p w:rsidR="001909A8" w:rsidRDefault="001909A8" w:rsidP="00A17E6F">
            <w:pPr>
              <w:ind w:left="0"/>
              <w:jc w:val="center"/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3971" w:type="dxa"/>
            <w:gridSpan w:val="2"/>
            <w:vMerge w:val="restart"/>
          </w:tcPr>
          <w:p w:rsidR="001909A8" w:rsidRDefault="001909A8" w:rsidP="00A17E6F">
            <w:pPr>
              <w:ind w:left="0"/>
              <w:jc w:val="both"/>
            </w:pPr>
            <w:r>
              <w:rPr>
                <w:rFonts w:hint="eastAsia"/>
              </w:rPr>
              <w:t>※備　　　考</w:t>
            </w:r>
          </w:p>
        </w:tc>
      </w:tr>
      <w:tr w:rsidR="001909A8" w:rsidTr="00A17E6F">
        <w:trPr>
          <w:trHeight w:val="567"/>
        </w:trPr>
        <w:tc>
          <w:tcPr>
            <w:tcW w:w="2070" w:type="dxa"/>
            <w:vMerge w:val="restart"/>
            <w:vAlign w:val="bottom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公害防止監督者</w:t>
            </w:r>
          </w:p>
          <w:p w:rsidR="001909A8" w:rsidRPr="00A17E6F" w:rsidRDefault="00666511" w:rsidP="00A17E6F">
            <w:pPr>
              <w:ind w:left="0"/>
              <w:jc w:val="distribute"/>
              <w:rPr>
                <w:sz w:val="18"/>
                <w:szCs w:val="18"/>
              </w:rPr>
            </w:pPr>
            <w:r w:rsidRPr="00A17E6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60325</wp:posOffset>
                      </wp:positionV>
                      <wp:extent cx="992505" cy="396240"/>
                      <wp:effectExtent l="12065" t="6350" r="5080" b="698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571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0.3pt;margin-top:4.75pt;width:78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1909A8" w:rsidRPr="00A17E6F" w:rsidRDefault="001909A8" w:rsidP="00A17E6F">
            <w:pPr>
              <w:ind w:left="0"/>
              <w:rPr>
                <w:sz w:val="18"/>
                <w:szCs w:val="18"/>
              </w:rPr>
            </w:pPr>
            <w:r w:rsidRPr="00A17E6F">
              <w:rPr>
                <w:rFonts w:hint="eastAsia"/>
                <w:sz w:val="18"/>
                <w:szCs w:val="18"/>
              </w:rPr>
              <w:t xml:space="preserve">　　公害防止監督者</w:t>
            </w:r>
          </w:p>
          <w:p w:rsidR="001909A8" w:rsidRDefault="001909A8" w:rsidP="00A17E6F">
            <w:pPr>
              <w:ind w:left="0"/>
            </w:pPr>
            <w:r w:rsidRPr="00A17E6F">
              <w:rPr>
                <w:rFonts w:hint="eastAsia"/>
                <w:sz w:val="18"/>
                <w:szCs w:val="18"/>
              </w:rPr>
              <w:t xml:space="preserve">　　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734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567"/>
        </w:trPr>
        <w:tc>
          <w:tcPr>
            <w:tcW w:w="2070" w:type="dxa"/>
            <w:vMerge/>
          </w:tcPr>
          <w:p w:rsidR="001909A8" w:rsidRDefault="001909A8" w:rsidP="00A17E6F">
            <w:pPr>
              <w:ind w:left="0"/>
              <w:jc w:val="distribute"/>
            </w:pPr>
          </w:p>
        </w:tc>
        <w:tc>
          <w:tcPr>
            <w:tcW w:w="734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BC3484" w:rsidP="00A17E6F">
            <w:pPr>
              <w:ind w:left="0"/>
              <w:jc w:val="distribute"/>
            </w:pPr>
            <w:r>
              <w:rPr>
                <w:rFonts w:hint="eastAsia"/>
              </w:rPr>
              <w:t>死亡、解任</w:t>
            </w:r>
            <w:r w:rsidR="001909A8">
              <w:rPr>
                <w:rFonts w:hint="eastAsia"/>
              </w:rPr>
              <w:t>年月日</w:t>
            </w:r>
          </w:p>
        </w:tc>
        <w:tc>
          <w:tcPr>
            <w:tcW w:w="2365" w:type="dxa"/>
            <w:vAlign w:val="center"/>
          </w:tcPr>
          <w:p w:rsidR="001909A8" w:rsidRDefault="001909A8" w:rsidP="00A17E6F">
            <w:pPr>
              <w:ind w:left="0"/>
              <w:jc w:val="center"/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3971" w:type="dxa"/>
            <w:gridSpan w:val="2"/>
            <w:vMerge w:val="restart"/>
          </w:tcPr>
          <w:p w:rsidR="001909A8" w:rsidRDefault="001909A8" w:rsidP="00A17E6F">
            <w:pPr>
              <w:ind w:left="0"/>
              <w:jc w:val="both"/>
            </w:pPr>
            <w:r>
              <w:rPr>
                <w:rFonts w:hint="eastAsia"/>
              </w:rPr>
              <w:t>※備　　　考</w:t>
            </w:r>
          </w:p>
        </w:tc>
      </w:tr>
      <w:tr w:rsidR="001909A8" w:rsidTr="00A17E6F">
        <w:trPr>
          <w:trHeight w:val="567"/>
        </w:trPr>
        <w:tc>
          <w:tcPr>
            <w:tcW w:w="2070" w:type="dxa"/>
            <w:vMerge w:val="restart"/>
            <w:vAlign w:val="bottom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公害防止監督者</w:t>
            </w:r>
          </w:p>
          <w:p w:rsidR="001909A8" w:rsidRDefault="00666511" w:rsidP="00A17E6F">
            <w:pPr>
              <w:ind w:left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80010</wp:posOffset>
                      </wp:positionV>
                      <wp:extent cx="1000125" cy="394970"/>
                      <wp:effectExtent l="8255" t="6350" r="10795" b="825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4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978D" id="AutoShape 23" o:spid="_x0000_s1026" type="#_x0000_t185" style="position:absolute;left:0;text-align:left;margin-left:10pt;margin-top:6.3pt;width:78.7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1909A8" w:rsidRPr="00A17E6F" w:rsidRDefault="001909A8" w:rsidP="00A17E6F">
            <w:pPr>
              <w:ind w:left="0"/>
              <w:rPr>
                <w:sz w:val="18"/>
                <w:szCs w:val="18"/>
              </w:rPr>
            </w:pPr>
            <w:r w:rsidRPr="00A17E6F">
              <w:rPr>
                <w:rFonts w:hint="eastAsia"/>
                <w:sz w:val="18"/>
                <w:szCs w:val="18"/>
              </w:rPr>
              <w:t xml:space="preserve">　　公害防止監督者</w:t>
            </w:r>
          </w:p>
          <w:p w:rsidR="001909A8" w:rsidRDefault="001909A8" w:rsidP="00A17E6F">
            <w:pPr>
              <w:ind w:left="0"/>
            </w:pPr>
            <w:r w:rsidRPr="00A17E6F">
              <w:rPr>
                <w:rFonts w:hint="eastAsia"/>
                <w:sz w:val="18"/>
                <w:szCs w:val="18"/>
              </w:rPr>
              <w:t xml:space="preserve">　　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734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567"/>
        </w:trPr>
        <w:tc>
          <w:tcPr>
            <w:tcW w:w="2070" w:type="dxa"/>
            <w:vMerge/>
          </w:tcPr>
          <w:p w:rsidR="001909A8" w:rsidRDefault="001909A8" w:rsidP="00A17E6F">
            <w:pPr>
              <w:ind w:left="0"/>
              <w:jc w:val="distribute"/>
            </w:pPr>
          </w:p>
        </w:tc>
        <w:tc>
          <w:tcPr>
            <w:tcW w:w="734" w:type="dxa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  <w:tr w:rsidR="001909A8" w:rsidTr="00A17E6F">
        <w:trPr>
          <w:trHeight w:val="680"/>
        </w:trPr>
        <w:tc>
          <w:tcPr>
            <w:tcW w:w="2804" w:type="dxa"/>
            <w:gridSpan w:val="2"/>
            <w:vAlign w:val="center"/>
          </w:tcPr>
          <w:p w:rsidR="001909A8" w:rsidRDefault="001909A8" w:rsidP="00A17E6F">
            <w:pPr>
              <w:ind w:left="0"/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365" w:type="dxa"/>
          </w:tcPr>
          <w:p w:rsidR="001909A8" w:rsidRDefault="001909A8" w:rsidP="00A17E6F">
            <w:pPr>
              <w:ind w:left="0"/>
              <w:jc w:val="both"/>
            </w:pPr>
          </w:p>
        </w:tc>
        <w:tc>
          <w:tcPr>
            <w:tcW w:w="3971" w:type="dxa"/>
            <w:gridSpan w:val="2"/>
            <w:vMerge/>
          </w:tcPr>
          <w:p w:rsidR="001909A8" w:rsidRDefault="001909A8" w:rsidP="00A17E6F">
            <w:pPr>
              <w:ind w:left="0"/>
              <w:jc w:val="both"/>
            </w:pPr>
          </w:p>
        </w:tc>
      </w:tr>
    </w:tbl>
    <w:p w:rsidR="00DA44E3" w:rsidRPr="00DA44E3" w:rsidRDefault="00DA44E3" w:rsidP="00DA44E3">
      <w:pPr>
        <w:jc w:val="both"/>
      </w:pPr>
    </w:p>
    <w:p w:rsidR="00DA44E3" w:rsidRDefault="00DA44E3" w:rsidP="00DA44E3">
      <w:pPr>
        <w:jc w:val="both"/>
      </w:pPr>
      <w:r>
        <w:rPr>
          <w:rFonts w:hint="eastAsia"/>
        </w:rPr>
        <w:t>備考　１　※印の欄</w:t>
      </w:r>
      <w:r w:rsidR="007C2205">
        <w:rPr>
          <w:rFonts w:hint="eastAsia"/>
        </w:rPr>
        <w:t>に</w:t>
      </w:r>
      <w:r>
        <w:rPr>
          <w:rFonts w:hint="eastAsia"/>
        </w:rPr>
        <w:t>は</w:t>
      </w:r>
      <w:r w:rsidR="007C2205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DA44E3" w:rsidRDefault="00AD748A" w:rsidP="00DA44E3">
      <w:pPr>
        <w:jc w:val="both"/>
      </w:pPr>
      <w:r>
        <w:rPr>
          <w:rFonts w:hint="eastAsia"/>
        </w:rPr>
        <w:t xml:space="preserve">　　　２　用紙の大きさは、日本産業</w:t>
      </w:r>
      <w:r w:rsidR="00DA44E3">
        <w:rPr>
          <w:rFonts w:hint="eastAsia"/>
        </w:rPr>
        <w:t>規格</w:t>
      </w:r>
      <w:r w:rsidR="00DA44E3">
        <w:rPr>
          <w:rFonts w:hint="eastAsia"/>
        </w:rPr>
        <w:t>A4</w:t>
      </w:r>
      <w:r w:rsidR="00DA44E3">
        <w:rPr>
          <w:rFonts w:hint="eastAsia"/>
        </w:rPr>
        <w:t>とすること。</w:t>
      </w:r>
    </w:p>
    <w:p w:rsidR="00DA44E3" w:rsidRPr="00DA44E3" w:rsidRDefault="00DA44E3" w:rsidP="001909A8">
      <w:pPr>
        <w:jc w:val="both"/>
      </w:pPr>
      <w:r>
        <w:rPr>
          <w:rFonts w:hint="eastAsia"/>
        </w:rPr>
        <w:t xml:space="preserve">　　　</w:t>
      </w:r>
    </w:p>
    <w:sectPr w:rsidR="00DA44E3" w:rsidRPr="00DA44E3" w:rsidSect="009D0846">
      <w:headerReference w:type="default" r:id="rId7"/>
      <w:pgSz w:w="11906" w:h="16838" w:code="9"/>
      <w:pgMar w:top="1247" w:right="1474" w:bottom="1247" w:left="147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D4" w:rsidRDefault="00AB69D4" w:rsidP="00812C44">
      <w:r>
        <w:separator/>
      </w:r>
    </w:p>
  </w:endnote>
  <w:endnote w:type="continuationSeparator" w:id="0">
    <w:p w:rsidR="00AB69D4" w:rsidRDefault="00AB69D4" w:rsidP="0081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D4" w:rsidRDefault="00AB69D4" w:rsidP="00812C44">
      <w:r>
        <w:separator/>
      </w:r>
    </w:p>
  </w:footnote>
  <w:footnote w:type="continuationSeparator" w:id="0">
    <w:p w:rsidR="00AB69D4" w:rsidRDefault="00AB69D4" w:rsidP="0081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A3" w:rsidRDefault="00444BA3">
    <w:pPr>
      <w:pStyle w:val="a6"/>
    </w:pPr>
  </w:p>
  <w:p w:rsidR="00444BA3" w:rsidRDefault="00444B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3"/>
    <w:rsid w:val="00063FA4"/>
    <w:rsid w:val="000B3CBE"/>
    <w:rsid w:val="000D1912"/>
    <w:rsid w:val="00114103"/>
    <w:rsid w:val="0018325F"/>
    <w:rsid w:val="001909A8"/>
    <w:rsid w:val="001B7753"/>
    <w:rsid w:val="001D491F"/>
    <w:rsid w:val="001F29D1"/>
    <w:rsid w:val="00287215"/>
    <w:rsid w:val="00444BA3"/>
    <w:rsid w:val="004B1284"/>
    <w:rsid w:val="004F6E09"/>
    <w:rsid w:val="0057281A"/>
    <w:rsid w:val="00612F9A"/>
    <w:rsid w:val="00666511"/>
    <w:rsid w:val="00725A35"/>
    <w:rsid w:val="007800EE"/>
    <w:rsid w:val="007C2205"/>
    <w:rsid w:val="007C437C"/>
    <w:rsid w:val="00812C44"/>
    <w:rsid w:val="00840A01"/>
    <w:rsid w:val="00846EE8"/>
    <w:rsid w:val="00926F23"/>
    <w:rsid w:val="009D0846"/>
    <w:rsid w:val="00A17E6F"/>
    <w:rsid w:val="00A457F1"/>
    <w:rsid w:val="00A97D7F"/>
    <w:rsid w:val="00AB69D4"/>
    <w:rsid w:val="00AC3808"/>
    <w:rsid w:val="00AD2881"/>
    <w:rsid w:val="00AD748A"/>
    <w:rsid w:val="00BC3484"/>
    <w:rsid w:val="00C91B8E"/>
    <w:rsid w:val="00DA44E3"/>
    <w:rsid w:val="00E01B95"/>
    <w:rsid w:val="00E435D4"/>
    <w:rsid w:val="00ED5977"/>
    <w:rsid w:val="00F050F0"/>
    <w:rsid w:val="00F16BC1"/>
    <w:rsid w:val="00FC6127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474E4"/>
  <w15:chartTrackingRefBased/>
  <w15:docId w15:val="{1FD7B0C8-209C-4097-8A41-7155546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31"/>
    <w:pPr>
      <w:widowControl w:val="0"/>
      <w:ind w:left="34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4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2C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2C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2FD4-E7EB-4552-8F34-0B456A48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5B0E8E0D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Windows ユーザー</cp:lastModifiedBy>
  <cp:revision>3</cp:revision>
  <cp:lastPrinted>2012-05-22T02:39:00Z</cp:lastPrinted>
  <dcterms:created xsi:type="dcterms:W3CDTF">2019-12-27T05:16:00Z</dcterms:created>
  <dcterms:modified xsi:type="dcterms:W3CDTF">2020-01-15T02:14:00Z</dcterms:modified>
</cp:coreProperties>
</file>